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B02F" w14:textId="46586ECA" w:rsidR="00A62F99" w:rsidRPr="00A62F99" w:rsidRDefault="00A62F99" w:rsidP="00A62F99">
      <w:pPr>
        <w:jc w:val="center"/>
        <w:rPr>
          <w:b/>
          <w:bCs/>
          <w:sz w:val="28"/>
          <w:szCs w:val="28"/>
        </w:rPr>
      </w:pPr>
      <w:r w:rsidRPr="00A62F99">
        <w:rPr>
          <w:b/>
          <w:bCs/>
          <w:sz w:val="28"/>
          <w:szCs w:val="28"/>
        </w:rPr>
        <w:t>Requesting a Leave of Absence (LOA)</w:t>
      </w:r>
    </w:p>
    <w:p w14:paraId="1AF85CFF" w14:textId="3812D98F" w:rsidR="00A62F99" w:rsidRDefault="00A62F99" w:rsidP="00A62F99">
      <w:pPr>
        <w:spacing w:after="0"/>
      </w:pPr>
      <w:r w:rsidRPr="00A62F99">
        <w:t xml:space="preserve">Sometimes along your educational journey, life gets in the way, and you may have to choose to step away and take </w:t>
      </w:r>
      <w:r w:rsidRPr="00A62F99">
        <w:rPr>
          <w:b/>
          <w:bCs/>
        </w:rPr>
        <w:t>a leave of absence (LOA)</w:t>
      </w:r>
      <w:r w:rsidRPr="00A62F99">
        <w:t>.  If you come to this crossroad, SHRS would like to make the process of requesting a LOA as easy as possible.</w:t>
      </w:r>
    </w:p>
    <w:p w14:paraId="3CBB25A5" w14:textId="77777777" w:rsidR="00A62F99" w:rsidRPr="00A62F99" w:rsidRDefault="00A62F99" w:rsidP="00A62F99">
      <w:pPr>
        <w:spacing w:after="0"/>
      </w:pPr>
    </w:p>
    <w:p w14:paraId="395D9B04" w14:textId="2756C6E0" w:rsidR="00A62F99" w:rsidRDefault="00A62F99" w:rsidP="00A62F99">
      <w:pPr>
        <w:spacing w:after="0"/>
      </w:pPr>
      <w:r w:rsidRPr="00A62F99">
        <w:t> Here are the steps you will need to follow.</w:t>
      </w:r>
    </w:p>
    <w:p w14:paraId="00BBD4A2" w14:textId="77777777" w:rsidR="00A62F99" w:rsidRPr="00A62F99" w:rsidRDefault="00A62F99" w:rsidP="00A62F99">
      <w:pPr>
        <w:spacing w:after="0"/>
      </w:pPr>
    </w:p>
    <w:p w14:paraId="392886D9" w14:textId="4718571E" w:rsidR="00A62F99" w:rsidRPr="00A62F99" w:rsidRDefault="00A62F99" w:rsidP="00A62F99">
      <w:pPr>
        <w:spacing w:after="0"/>
      </w:pPr>
      <w:r w:rsidRPr="00A62F99">
        <w:t> </w:t>
      </w:r>
      <w:r w:rsidRPr="00A62F99">
        <w:rPr>
          <w:b/>
          <w:bCs/>
          <w:u w:val="single"/>
        </w:rPr>
        <w:t>Before submitting your request.</w:t>
      </w:r>
    </w:p>
    <w:p w14:paraId="62CA1702" w14:textId="77777777" w:rsidR="00A62F99" w:rsidRPr="00A62F99" w:rsidRDefault="00A62F99" w:rsidP="00A62F99">
      <w:pPr>
        <w:numPr>
          <w:ilvl w:val="0"/>
          <w:numId w:val="1"/>
        </w:numPr>
        <w:spacing w:after="0"/>
      </w:pPr>
      <w:r w:rsidRPr="00A62F99">
        <w:t>Discuss requesting a LOA with your advisor, success coach or program director.</w:t>
      </w:r>
    </w:p>
    <w:p w14:paraId="7DE1A24E" w14:textId="6160D829" w:rsidR="00A62F99" w:rsidRPr="00A62F99" w:rsidRDefault="00A62F99" w:rsidP="00A62F99">
      <w:pPr>
        <w:numPr>
          <w:ilvl w:val="0"/>
          <w:numId w:val="1"/>
        </w:numPr>
        <w:spacing w:after="0"/>
      </w:pPr>
      <w:r w:rsidRPr="00A62F99">
        <w:t xml:space="preserve">Review the information for </w:t>
      </w:r>
      <w:hyperlink r:id="rId5" w:history="1">
        <w:r w:rsidRPr="00A62F99">
          <w:rPr>
            <w:rStyle w:val="Hyperlink"/>
          </w:rPr>
          <w:t>Unde</w:t>
        </w:r>
        <w:r w:rsidRPr="00A62F99">
          <w:rPr>
            <w:rStyle w:val="Hyperlink"/>
          </w:rPr>
          <w:t>r</w:t>
        </w:r>
        <w:r w:rsidRPr="00A62F99">
          <w:rPr>
            <w:rStyle w:val="Hyperlink"/>
          </w:rPr>
          <w:t>graduates</w:t>
        </w:r>
      </w:hyperlink>
      <w:r w:rsidRPr="00A62F99">
        <w:t xml:space="preserve"> &amp;</w:t>
      </w:r>
      <w:hyperlink r:id="rId6" w:history="1">
        <w:r w:rsidRPr="00A62F99">
          <w:rPr>
            <w:rStyle w:val="Hyperlink"/>
          </w:rPr>
          <w:t xml:space="preserve"> Graduates</w:t>
        </w:r>
      </w:hyperlink>
      <w:r w:rsidRPr="00A62F99">
        <w:t xml:space="preserve"> and the </w:t>
      </w:r>
      <w:hyperlink r:id="rId7" w:history="1">
        <w:r w:rsidRPr="00A62F99">
          <w:rPr>
            <w:rStyle w:val="Hyperlink"/>
          </w:rPr>
          <w:t>request screen</w:t>
        </w:r>
      </w:hyperlink>
      <w:r w:rsidRPr="00A62F99">
        <w:t xml:space="preserve"> to see what information you will be asked for.</w:t>
      </w:r>
    </w:p>
    <w:p w14:paraId="541C90D5" w14:textId="77777777" w:rsidR="00A62F99" w:rsidRPr="00A62F99" w:rsidRDefault="00A62F99" w:rsidP="00A62F99">
      <w:pPr>
        <w:numPr>
          <w:ilvl w:val="0"/>
          <w:numId w:val="1"/>
        </w:numPr>
        <w:spacing w:after="0"/>
      </w:pPr>
      <w:r w:rsidRPr="00A62F99">
        <w:t>Determine when you will need to request the LOA to begin and when you expect to return.</w:t>
      </w:r>
    </w:p>
    <w:p w14:paraId="334A3C02" w14:textId="77777777" w:rsidR="00A62F99" w:rsidRDefault="00A62F99" w:rsidP="00A62F99">
      <w:pPr>
        <w:spacing w:after="0"/>
        <w:rPr>
          <w:b/>
          <w:bCs/>
          <w:color w:val="0070C0"/>
        </w:rPr>
      </w:pPr>
    </w:p>
    <w:p w14:paraId="3098D3EA" w14:textId="5F3FF296" w:rsidR="00A62F99" w:rsidRPr="00A62F99" w:rsidRDefault="00A62F99" w:rsidP="00A62F99">
      <w:pPr>
        <w:spacing w:after="0"/>
      </w:pPr>
      <w:r w:rsidRPr="00A62F99">
        <w:rPr>
          <w:b/>
          <w:bCs/>
          <w:color w:val="0070C0"/>
        </w:rPr>
        <w:t>Before a term begins</w:t>
      </w:r>
      <w:r w:rsidRPr="00A62F99">
        <w:rPr>
          <w:color w:val="0070C0"/>
        </w:rPr>
        <w:t>:</w:t>
      </w:r>
      <w:r w:rsidRPr="00A62F99">
        <w:t xml:space="preserve"> If you know before a term starts that you will not be able to attend, you must request a LOA </w:t>
      </w:r>
      <w:r w:rsidRPr="00A62F99">
        <w:rPr>
          <w:b/>
          <w:bCs/>
        </w:rPr>
        <w:t>at least two weeks prior to the start of the term.</w:t>
      </w:r>
    </w:p>
    <w:p w14:paraId="72067B37" w14:textId="77777777" w:rsidR="00A62F99" w:rsidRPr="00A62F99" w:rsidRDefault="00A62F99" w:rsidP="00A62F99">
      <w:pPr>
        <w:numPr>
          <w:ilvl w:val="0"/>
          <w:numId w:val="2"/>
        </w:numPr>
        <w:spacing w:after="0"/>
      </w:pPr>
      <w:r w:rsidRPr="00A62F99">
        <w:t>If your degree does not require you to be enrolled in the summer term, you do not need to take a LOA for the summer term.</w:t>
      </w:r>
    </w:p>
    <w:p w14:paraId="7DB1EA8F" w14:textId="50716B7D" w:rsidR="00A62F99" w:rsidRPr="00A62F99" w:rsidRDefault="00A62F99" w:rsidP="00A62F99">
      <w:pPr>
        <w:spacing w:after="0"/>
      </w:pPr>
      <w:r w:rsidRPr="00A62F99">
        <w:rPr>
          <w:b/>
          <w:bCs/>
          <w:color w:val="0070C0"/>
        </w:rPr>
        <w:t>During a term:</w:t>
      </w:r>
      <w:r w:rsidRPr="00A62F99">
        <w:t xml:space="preserve"> you can request one at any time.  </w:t>
      </w:r>
      <w:r w:rsidR="00595436">
        <w:t>I</w:t>
      </w:r>
      <w:r w:rsidRPr="00A62F99">
        <w:t>nformation</w:t>
      </w:r>
      <w:r w:rsidR="00595436">
        <w:t xml:space="preserve"> </w:t>
      </w:r>
      <w:r w:rsidRPr="00A62F99">
        <w:t>regarding enrollment &amp; G grades</w:t>
      </w:r>
      <w:r w:rsidR="00595436">
        <w:t xml:space="preserve"> can be found here for </w:t>
      </w:r>
      <w:hyperlink r:id="rId8" w:history="1">
        <w:r w:rsidR="00595436" w:rsidRPr="00A62F99">
          <w:rPr>
            <w:rStyle w:val="Hyperlink"/>
          </w:rPr>
          <w:t>Undergraduates</w:t>
        </w:r>
      </w:hyperlink>
      <w:r w:rsidR="00595436" w:rsidRPr="00A62F99">
        <w:t xml:space="preserve"> &amp;</w:t>
      </w:r>
      <w:hyperlink r:id="rId9" w:history="1">
        <w:r w:rsidR="00595436" w:rsidRPr="00A62F99">
          <w:rPr>
            <w:rStyle w:val="Hyperlink"/>
          </w:rPr>
          <w:t xml:space="preserve"> Graduates</w:t>
        </w:r>
      </w:hyperlink>
      <w:r w:rsidRPr="00A62F99">
        <w:t>.</w:t>
      </w:r>
    </w:p>
    <w:p w14:paraId="2D805A46" w14:textId="77777777" w:rsidR="00A62F99" w:rsidRPr="00A62F99" w:rsidRDefault="00A62F99" w:rsidP="00A62F99">
      <w:pPr>
        <w:spacing w:after="0"/>
      </w:pPr>
      <w:r w:rsidRPr="00A62F99">
        <w:t> </w:t>
      </w:r>
    </w:p>
    <w:p w14:paraId="3013FFAE" w14:textId="41ECF88F" w:rsidR="00A62F99" w:rsidRPr="00A62F99" w:rsidRDefault="00A62F99" w:rsidP="00A62F99">
      <w:pPr>
        <w:numPr>
          <w:ilvl w:val="0"/>
          <w:numId w:val="3"/>
        </w:numPr>
        <w:spacing w:after="0"/>
      </w:pPr>
      <w:r w:rsidRPr="00A62F99">
        <w:t xml:space="preserve">Determine if this is a </w:t>
      </w:r>
      <w:r w:rsidRPr="00A62F99">
        <w:rPr>
          <w:b/>
          <w:bCs/>
        </w:rPr>
        <w:t>medical LOA</w:t>
      </w:r>
      <w:r w:rsidRPr="00A62F99">
        <w:t>.  If so, you will need to upload in the request form a formal note from your doctor.  Please have the note from the doctor saved as a pdf.</w:t>
      </w:r>
    </w:p>
    <w:p w14:paraId="0A447E4C" w14:textId="77777777" w:rsidR="00A62F99" w:rsidRPr="00A62F99" w:rsidRDefault="00A62F99" w:rsidP="00A62F99">
      <w:pPr>
        <w:numPr>
          <w:ilvl w:val="0"/>
          <w:numId w:val="4"/>
        </w:numPr>
        <w:spacing w:after="0"/>
      </w:pPr>
      <w:r w:rsidRPr="00A62F99">
        <w:t xml:space="preserve">A hold will be placed on the student’s PeopleSoft account to block future enrollment until the SHRS Registrar is provided with a doctor's note to return. </w:t>
      </w:r>
    </w:p>
    <w:p w14:paraId="00ADD30D" w14:textId="2AE6A51E" w:rsidR="00A62F99" w:rsidRPr="00A62F99" w:rsidRDefault="00A62F99" w:rsidP="00A62F99">
      <w:pPr>
        <w:numPr>
          <w:ilvl w:val="0"/>
          <w:numId w:val="4"/>
        </w:numPr>
        <w:spacing w:after="0"/>
      </w:pPr>
      <w:r w:rsidRPr="00A62F99">
        <w:t xml:space="preserve">The returning doctor note will need to be emailed to </w:t>
      </w:r>
      <w:r>
        <w:t xml:space="preserve">Kellie Beach, SHRS Registrar </w:t>
      </w:r>
      <w:r w:rsidRPr="00A62F99">
        <w:t xml:space="preserve">at </w:t>
      </w:r>
      <w:hyperlink r:id="rId10" w:history="1">
        <w:r w:rsidRPr="00A62F99">
          <w:rPr>
            <w:rStyle w:val="Hyperlink"/>
          </w:rPr>
          <w:t>kbeach@pitt.edu</w:t>
        </w:r>
      </w:hyperlink>
      <w:r w:rsidRPr="00A62F99">
        <w:t>.</w:t>
      </w:r>
    </w:p>
    <w:p w14:paraId="4D2424F9" w14:textId="77777777" w:rsidR="00A62F99" w:rsidRDefault="00A62F99" w:rsidP="00A62F99">
      <w:pPr>
        <w:spacing w:after="0"/>
      </w:pPr>
    </w:p>
    <w:p w14:paraId="278637FF" w14:textId="586572B7" w:rsidR="00A62F99" w:rsidRPr="00A62F99" w:rsidRDefault="00A62F99" w:rsidP="00A62F99">
      <w:pPr>
        <w:spacing w:after="0"/>
      </w:pPr>
      <w:r w:rsidRPr="00A62F99">
        <w:t>If you have additional questions, please email</w:t>
      </w:r>
      <w:r>
        <w:t xml:space="preserve"> </w:t>
      </w:r>
      <w:r>
        <w:t xml:space="preserve">Kellie Beach, SHRS Registrar </w:t>
      </w:r>
      <w:r w:rsidRPr="00A62F99">
        <w:t xml:space="preserve">at </w:t>
      </w:r>
      <w:hyperlink r:id="rId11" w:history="1">
        <w:r w:rsidRPr="00A62F99">
          <w:rPr>
            <w:rStyle w:val="Hyperlink"/>
          </w:rPr>
          <w:t>kbeach@pitt.edu</w:t>
        </w:r>
      </w:hyperlink>
      <w:r>
        <w:t>,</w:t>
      </w:r>
      <w:r w:rsidRPr="00A62F99">
        <w:t xml:space="preserve"> before submitting your request.</w:t>
      </w:r>
    </w:p>
    <w:p w14:paraId="631EF3CC" w14:textId="77777777" w:rsidR="00A62F99" w:rsidRPr="00A62F99" w:rsidRDefault="00A62F99" w:rsidP="00A62F99">
      <w:pPr>
        <w:spacing w:after="0"/>
      </w:pPr>
      <w:r w:rsidRPr="00A62F99">
        <w:rPr>
          <w:b/>
          <w:bCs/>
        </w:rPr>
        <w:t> </w:t>
      </w:r>
    </w:p>
    <w:p w14:paraId="357BCD5D" w14:textId="77777777" w:rsidR="00A62F99" w:rsidRPr="00A62F99" w:rsidRDefault="00A62F99" w:rsidP="00A62F99">
      <w:pPr>
        <w:spacing w:after="0"/>
      </w:pPr>
      <w:r w:rsidRPr="00A62F99">
        <w:rPr>
          <w:b/>
          <w:bCs/>
          <w:u w:val="single"/>
        </w:rPr>
        <w:t>Submitting your request</w:t>
      </w:r>
      <w:r w:rsidRPr="00A62F99">
        <w:rPr>
          <w:b/>
          <w:bCs/>
        </w:rPr>
        <w:t xml:space="preserve"> - </w:t>
      </w:r>
      <w:r w:rsidRPr="00A62F99">
        <w:t xml:space="preserve"> Click on this link:  </w:t>
      </w:r>
      <w:hyperlink r:id="rId12" w:history="1">
        <w:r w:rsidRPr="00A62F99">
          <w:rPr>
            <w:rStyle w:val="Hyperlink"/>
          </w:rPr>
          <w:t>SHRS - Leave of Absence Request</w:t>
        </w:r>
      </w:hyperlink>
    </w:p>
    <w:p w14:paraId="69822852" w14:textId="77777777" w:rsidR="00A62F99" w:rsidRPr="00A62F99" w:rsidRDefault="00A62F99" w:rsidP="00A62F99">
      <w:pPr>
        <w:spacing w:after="0"/>
      </w:pPr>
      <w:r w:rsidRPr="00A62F99">
        <w:t>NOTE: all information you submit will be shared with your advisor, the associate dean and the SHRS Registrar.</w:t>
      </w:r>
    </w:p>
    <w:p w14:paraId="4151D331" w14:textId="628115DB" w:rsidR="00A62F99" w:rsidRPr="00A62F99" w:rsidRDefault="00A62F99" w:rsidP="00A62F99">
      <w:pPr>
        <w:spacing w:after="0"/>
      </w:pPr>
      <w:r w:rsidRPr="00A62F99">
        <w:drawing>
          <wp:anchor distT="0" distB="0" distL="114300" distR="114300" simplePos="0" relativeHeight="251659264" behindDoc="0" locked="0" layoutInCell="1" allowOverlap="0" wp14:anchorId="7F4BD35C" wp14:editId="24A6BEAC">
            <wp:simplePos x="0" y="0"/>
            <wp:positionH relativeFrom="column">
              <wp:posOffset>0</wp:posOffset>
            </wp:positionH>
            <wp:positionV relativeFrom="line">
              <wp:posOffset>179705</wp:posOffset>
            </wp:positionV>
            <wp:extent cx="2476500" cy="942975"/>
            <wp:effectExtent l="0" t="0" r="0" b="9525"/>
            <wp:wrapSquare wrapText="bothSides"/>
            <wp:docPr id="1749688341" name="Picture 2" descr="Close-up of a paper with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88341" name="Picture 2" descr="Close-up of a paper with a pe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942975"/>
                    </a:xfrm>
                    <a:prstGeom prst="rect">
                      <a:avLst/>
                    </a:prstGeom>
                    <a:noFill/>
                  </pic:spPr>
                </pic:pic>
              </a:graphicData>
            </a:graphic>
            <wp14:sizeRelH relativeFrom="page">
              <wp14:pctWidth>0</wp14:pctWidth>
            </wp14:sizeRelH>
            <wp14:sizeRelV relativeFrom="page">
              <wp14:pctHeight>0</wp14:pctHeight>
            </wp14:sizeRelV>
          </wp:anchor>
        </w:drawing>
      </w:r>
      <w:r w:rsidRPr="00A62F99">
        <w:t> </w:t>
      </w:r>
    </w:p>
    <w:p w14:paraId="7B1FCCDF" w14:textId="7648D0D9" w:rsidR="00A62F99" w:rsidRPr="00A62F99" w:rsidRDefault="00A62F99" w:rsidP="00A62F99">
      <w:pPr>
        <w:spacing w:after="0"/>
      </w:pPr>
      <w:r w:rsidRPr="00A62F99">
        <w:rPr>
          <w:b/>
          <w:bCs/>
        </w:rPr>
        <w:t>Step 1</w:t>
      </w:r>
      <w:r w:rsidRPr="00A62F99">
        <w:t xml:space="preserve">: Choose the appropriate form (Undergrad/Grad).  </w:t>
      </w:r>
    </w:p>
    <w:p w14:paraId="0E03918F" w14:textId="77777777" w:rsidR="00A62F99" w:rsidRPr="00A62F99" w:rsidRDefault="00A62F99" w:rsidP="00A62F99">
      <w:pPr>
        <w:spacing w:after="0"/>
      </w:pPr>
      <w:r w:rsidRPr="00A62F99">
        <w:rPr>
          <w:b/>
          <w:bCs/>
        </w:rPr>
        <w:t>Step 2:</w:t>
      </w:r>
      <w:r w:rsidRPr="00A62F99">
        <w:t xml:space="preserve"> Read the 1</w:t>
      </w:r>
      <w:r w:rsidRPr="00A62F99">
        <w:rPr>
          <w:vertAlign w:val="superscript"/>
        </w:rPr>
        <w:t>st</w:t>
      </w:r>
      <w:r w:rsidRPr="00A62F99">
        <w:t xml:space="preserve"> page information and check the box to accept and proceed with your request. </w:t>
      </w:r>
    </w:p>
    <w:p w14:paraId="39F3C8E2" w14:textId="77777777" w:rsidR="00A62F99" w:rsidRPr="00A62F99" w:rsidRDefault="00A62F99" w:rsidP="00A62F99">
      <w:pPr>
        <w:spacing w:after="0"/>
      </w:pPr>
      <w:r w:rsidRPr="00A62F99">
        <w:rPr>
          <w:b/>
          <w:bCs/>
        </w:rPr>
        <w:t>Step 3:</w:t>
      </w:r>
      <w:r w:rsidRPr="00A62F99">
        <w:t xml:space="preserve"> Fill in all the information (make sure to choose the correct advisor from the drop-down list.)</w:t>
      </w:r>
    </w:p>
    <w:p w14:paraId="586E46D7" w14:textId="77777777" w:rsidR="00A62F99" w:rsidRPr="00A62F99" w:rsidRDefault="00A62F99" w:rsidP="00A62F99">
      <w:pPr>
        <w:spacing w:after="0"/>
      </w:pPr>
      <w:r w:rsidRPr="00A62F99">
        <w:rPr>
          <w:b/>
          <w:bCs/>
        </w:rPr>
        <w:t xml:space="preserve">Step 4: </w:t>
      </w:r>
      <w:r w:rsidRPr="00A62F99">
        <w:t>Submit your request.</w:t>
      </w:r>
      <w:r w:rsidRPr="00A62F99">
        <w:rPr>
          <w:b/>
          <w:bCs/>
        </w:rPr>
        <w:t xml:space="preserve"> </w:t>
      </w:r>
    </w:p>
    <w:p w14:paraId="3CFD3CBA" w14:textId="46EEB929" w:rsidR="00A62F99" w:rsidRPr="00A62F99" w:rsidRDefault="00A62F99" w:rsidP="00A62F99">
      <w:pPr>
        <w:spacing w:after="0"/>
      </w:pPr>
      <w:r w:rsidRPr="00A62F99">
        <w:rPr>
          <w:b/>
          <w:bCs/>
        </w:rPr>
        <w:t>  </w:t>
      </w:r>
    </w:p>
    <w:p w14:paraId="5A0F6F61" w14:textId="77777777" w:rsidR="00A62F99" w:rsidRPr="00A62F99" w:rsidRDefault="00A62F99" w:rsidP="00A62F99">
      <w:pPr>
        <w:spacing w:after="0"/>
      </w:pPr>
      <w:r w:rsidRPr="00A62F99">
        <w:t>Your request will be sent to your advisor, the appropriate SHRS Associate Dean, and the SHRS Registrar for review.</w:t>
      </w:r>
    </w:p>
    <w:p w14:paraId="1D30C4D7" w14:textId="77777777" w:rsidR="00A62F99" w:rsidRPr="00A62F99" w:rsidRDefault="00A62F99" w:rsidP="00A62F99">
      <w:pPr>
        <w:numPr>
          <w:ilvl w:val="0"/>
          <w:numId w:val="5"/>
        </w:numPr>
        <w:spacing w:after="0"/>
      </w:pPr>
      <w:r w:rsidRPr="00A62F99">
        <w:t>At any time, you can preview your submission to see where it is in the process.  To do so, click on the request link above and then view previous submissions under students.</w:t>
      </w:r>
    </w:p>
    <w:p w14:paraId="72FC3575" w14:textId="77777777" w:rsidR="00A62F99" w:rsidRPr="00A62F99" w:rsidRDefault="00A62F99" w:rsidP="00A62F99">
      <w:pPr>
        <w:spacing w:after="0"/>
      </w:pPr>
    </w:p>
    <w:p w14:paraId="2C09ABF8" w14:textId="4B04841C" w:rsidR="00F27BF9" w:rsidRDefault="00A62F99" w:rsidP="00A62F99">
      <w:pPr>
        <w:spacing w:after="0"/>
      </w:pPr>
      <w:r w:rsidRPr="00A62F99">
        <w:t>Allow up to one week from the date of submission to be processed.  Upon the final decision you will receive a confirmation email, and a copy will be placed in your student file.</w:t>
      </w:r>
    </w:p>
    <w:p w14:paraId="05227288" w14:textId="77777777" w:rsidR="00A62F99" w:rsidRDefault="00A62F99">
      <w:pPr>
        <w:spacing w:after="0"/>
      </w:pPr>
    </w:p>
    <w:sectPr w:rsidR="00A62F99" w:rsidSect="00A62F99">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5AE9"/>
    <w:multiLevelType w:val="multilevel"/>
    <w:tmpl w:val="E03E6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4A58F8"/>
    <w:multiLevelType w:val="multilevel"/>
    <w:tmpl w:val="D6622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842BDB"/>
    <w:multiLevelType w:val="multilevel"/>
    <w:tmpl w:val="6CFEC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821FC7"/>
    <w:multiLevelType w:val="multilevel"/>
    <w:tmpl w:val="87205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786671"/>
    <w:multiLevelType w:val="multilevel"/>
    <w:tmpl w:val="9FB44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21296501">
    <w:abstractNumId w:val="2"/>
    <w:lvlOverride w:ilvl="0"/>
    <w:lvlOverride w:ilvl="1"/>
    <w:lvlOverride w:ilvl="2"/>
    <w:lvlOverride w:ilvl="3"/>
    <w:lvlOverride w:ilvl="4"/>
    <w:lvlOverride w:ilvl="5"/>
    <w:lvlOverride w:ilvl="6"/>
    <w:lvlOverride w:ilvl="7"/>
    <w:lvlOverride w:ilvl="8"/>
  </w:num>
  <w:num w:numId="2" w16cid:durableId="425732271">
    <w:abstractNumId w:val="0"/>
    <w:lvlOverride w:ilvl="0"/>
    <w:lvlOverride w:ilvl="1"/>
    <w:lvlOverride w:ilvl="2"/>
    <w:lvlOverride w:ilvl="3"/>
    <w:lvlOverride w:ilvl="4"/>
    <w:lvlOverride w:ilvl="5"/>
    <w:lvlOverride w:ilvl="6"/>
    <w:lvlOverride w:ilvl="7"/>
    <w:lvlOverride w:ilvl="8"/>
  </w:num>
  <w:num w:numId="3" w16cid:durableId="1902207382">
    <w:abstractNumId w:val="4"/>
    <w:lvlOverride w:ilvl="0"/>
    <w:lvlOverride w:ilvl="1"/>
    <w:lvlOverride w:ilvl="2"/>
    <w:lvlOverride w:ilvl="3"/>
    <w:lvlOverride w:ilvl="4"/>
    <w:lvlOverride w:ilvl="5"/>
    <w:lvlOverride w:ilvl="6"/>
    <w:lvlOverride w:ilvl="7"/>
    <w:lvlOverride w:ilvl="8"/>
  </w:num>
  <w:num w:numId="4" w16cid:durableId="1243493249">
    <w:abstractNumId w:val="3"/>
    <w:lvlOverride w:ilvl="0"/>
    <w:lvlOverride w:ilvl="1"/>
    <w:lvlOverride w:ilvl="2"/>
    <w:lvlOverride w:ilvl="3"/>
    <w:lvlOverride w:ilvl="4"/>
    <w:lvlOverride w:ilvl="5"/>
    <w:lvlOverride w:ilvl="6"/>
    <w:lvlOverride w:ilvl="7"/>
    <w:lvlOverride w:ilvl="8"/>
  </w:num>
  <w:num w:numId="5" w16cid:durableId="12042067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99"/>
    <w:rsid w:val="001347BD"/>
    <w:rsid w:val="00417D0F"/>
    <w:rsid w:val="004B5DD3"/>
    <w:rsid w:val="00595436"/>
    <w:rsid w:val="0077678C"/>
    <w:rsid w:val="009661E0"/>
    <w:rsid w:val="00A62F99"/>
    <w:rsid w:val="00DE5C87"/>
    <w:rsid w:val="00E94822"/>
    <w:rsid w:val="00F2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9AB357"/>
  <w15:chartTrackingRefBased/>
  <w15:docId w15:val="{E5794A48-6A21-4AF2-8AA5-7B98940C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F99"/>
    <w:rPr>
      <w:rFonts w:eastAsiaTheme="majorEastAsia" w:cstheme="majorBidi"/>
      <w:color w:val="272727" w:themeColor="text1" w:themeTint="D8"/>
    </w:rPr>
  </w:style>
  <w:style w:type="paragraph" w:styleId="Title">
    <w:name w:val="Title"/>
    <w:basedOn w:val="Normal"/>
    <w:next w:val="Normal"/>
    <w:link w:val="TitleChar"/>
    <w:uiPriority w:val="10"/>
    <w:qFormat/>
    <w:rsid w:val="00A62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F99"/>
    <w:pPr>
      <w:spacing w:before="160"/>
      <w:jc w:val="center"/>
    </w:pPr>
    <w:rPr>
      <w:i/>
      <w:iCs/>
      <w:color w:val="404040" w:themeColor="text1" w:themeTint="BF"/>
    </w:rPr>
  </w:style>
  <w:style w:type="character" w:customStyle="1" w:styleId="QuoteChar">
    <w:name w:val="Quote Char"/>
    <w:basedOn w:val="DefaultParagraphFont"/>
    <w:link w:val="Quote"/>
    <w:uiPriority w:val="29"/>
    <w:rsid w:val="00A62F99"/>
    <w:rPr>
      <w:i/>
      <w:iCs/>
      <w:color w:val="404040" w:themeColor="text1" w:themeTint="BF"/>
    </w:rPr>
  </w:style>
  <w:style w:type="paragraph" w:styleId="ListParagraph">
    <w:name w:val="List Paragraph"/>
    <w:basedOn w:val="Normal"/>
    <w:uiPriority w:val="34"/>
    <w:qFormat/>
    <w:rsid w:val="00A62F99"/>
    <w:pPr>
      <w:ind w:left="720"/>
      <w:contextualSpacing/>
    </w:pPr>
  </w:style>
  <w:style w:type="character" w:styleId="IntenseEmphasis">
    <w:name w:val="Intense Emphasis"/>
    <w:basedOn w:val="DefaultParagraphFont"/>
    <w:uiPriority w:val="21"/>
    <w:qFormat/>
    <w:rsid w:val="00A62F99"/>
    <w:rPr>
      <w:i/>
      <w:iCs/>
      <w:color w:val="0F4761" w:themeColor="accent1" w:themeShade="BF"/>
    </w:rPr>
  </w:style>
  <w:style w:type="paragraph" w:styleId="IntenseQuote">
    <w:name w:val="Intense Quote"/>
    <w:basedOn w:val="Normal"/>
    <w:next w:val="Normal"/>
    <w:link w:val="IntenseQuoteChar"/>
    <w:uiPriority w:val="30"/>
    <w:qFormat/>
    <w:rsid w:val="00A62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F99"/>
    <w:rPr>
      <w:i/>
      <w:iCs/>
      <w:color w:val="0F4761" w:themeColor="accent1" w:themeShade="BF"/>
    </w:rPr>
  </w:style>
  <w:style w:type="character" w:styleId="IntenseReference">
    <w:name w:val="Intense Reference"/>
    <w:basedOn w:val="DefaultParagraphFont"/>
    <w:uiPriority w:val="32"/>
    <w:qFormat/>
    <w:rsid w:val="00A62F99"/>
    <w:rPr>
      <w:b/>
      <w:bCs/>
      <w:smallCaps/>
      <w:color w:val="0F4761" w:themeColor="accent1" w:themeShade="BF"/>
      <w:spacing w:val="5"/>
    </w:rPr>
  </w:style>
  <w:style w:type="character" w:styleId="Hyperlink">
    <w:name w:val="Hyperlink"/>
    <w:basedOn w:val="DefaultParagraphFont"/>
    <w:uiPriority w:val="99"/>
    <w:unhideWhenUsed/>
    <w:rsid w:val="00A62F99"/>
    <w:rPr>
      <w:color w:val="467886" w:themeColor="hyperlink"/>
      <w:u w:val="single"/>
    </w:rPr>
  </w:style>
  <w:style w:type="character" w:styleId="UnresolvedMention">
    <w:name w:val="Unresolved Mention"/>
    <w:basedOn w:val="DefaultParagraphFont"/>
    <w:uiPriority w:val="99"/>
    <w:semiHidden/>
    <w:unhideWhenUsed/>
    <w:rsid w:val="00A62F99"/>
    <w:rPr>
      <w:color w:val="605E5C"/>
      <w:shd w:val="clear" w:color="auto" w:fill="E1DFDD"/>
    </w:rPr>
  </w:style>
  <w:style w:type="character" w:styleId="FollowedHyperlink">
    <w:name w:val="FollowedHyperlink"/>
    <w:basedOn w:val="DefaultParagraphFont"/>
    <w:uiPriority w:val="99"/>
    <w:semiHidden/>
    <w:unhideWhenUsed/>
    <w:rsid w:val="005954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170815">
      <w:bodyDiv w:val="1"/>
      <w:marLeft w:val="0"/>
      <w:marRight w:val="0"/>
      <w:marTop w:val="0"/>
      <w:marBottom w:val="0"/>
      <w:divBdr>
        <w:top w:val="none" w:sz="0" w:space="0" w:color="auto"/>
        <w:left w:val="none" w:sz="0" w:space="0" w:color="auto"/>
        <w:bottom w:val="none" w:sz="0" w:space="0" w:color="auto"/>
        <w:right w:val="none" w:sz="0" w:space="0" w:color="auto"/>
      </w:divBdr>
    </w:div>
    <w:div w:id="19540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t.sharepoint.com/sites/shrsdeanss/Student%20Services%20Shared%20Folders/LOA/New%20System%20Information/Undergrad/LOA%20Undergraduate%20Student%20Information.pdf"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itt.sharepoint.com/sites/shrsdeanss/Student%20Services%20Shared%20Folders/LOA/New%20System%20Information/Undergrad/Request%20Screen.JPG" TargetMode="External"/><Relationship Id="rId12" Type="http://schemas.openxmlformats.org/officeDocument/2006/relationships/hyperlink" Target="https://nam12.safelinks.protection.outlook.com/?url=https%3A%2F%2Fapps.powerapps.com%2Fplay%2Fe%2Fba5b0c7c-05c6-e663-82d5-b82a3e96bd18%2Fa%2F3395e1ea-b5a4-4d9c-9a0d-6381251d4224%3FtenantId%3D9ef9f489-e0a0-4eeb-87cc-3a526112fd0d%26hint%3Dfde496ed-ed34-496f-9459-f00a3cfba32c%26sourcetime%3D1724271532289&amp;data=05%7C02%7Ckbeach%40pitt.edu%7C114fec4794a34c2c533608dcde69cecb%7C9ef9f489e0a04eeb87cc3a526112fd0d%7C1%7C0%7C638629794306523201%7CUnknown%7CTWFpbGZsb3d8eyJWIjoiMC4wLjAwMDAiLCJQIjoiV2luMzIiLCJBTiI6Ik1haWwiLCJXVCI6Mn0%3D%7C0%7C%7C%7C&amp;sdata=JTTsAbnHlJJq%2BV2MAi79SqseNAi4sWLgBKVwB6UlKk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tt.sharepoint.com/sites/shrsdeanss/Student%20Services%20Shared%20Folders/LOA/New%20System%20Information/Grad/LOA%20Graduate%20Student%20Information.pdf" TargetMode="External"/><Relationship Id="rId11" Type="http://schemas.openxmlformats.org/officeDocument/2006/relationships/hyperlink" Target="mailto:kbeach@pitt.edu" TargetMode="External"/><Relationship Id="rId5" Type="http://schemas.openxmlformats.org/officeDocument/2006/relationships/hyperlink" Target="https://pitt.sharepoint.com/sites/shrsdeanss/Student%20Services%20Shared%20Folders/LOA/New%20System%20Information/Undergrad/LOA%20Undergraduate%20Student%20Information.pdf" TargetMode="External"/><Relationship Id="rId15" Type="http://schemas.openxmlformats.org/officeDocument/2006/relationships/theme" Target="theme/theme1.xml"/><Relationship Id="rId10" Type="http://schemas.openxmlformats.org/officeDocument/2006/relationships/hyperlink" Target="mailto:kbeach@pitt.edu" TargetMode="External"/><Relationship Id="rId4" Type="http://schemas.openxmlformats.org/officeDocument/2006/relationships/webSettings" Target="webSettings.xml"/><Relationship Id="rId9" Type="http://schemas.openxmlformats.org/officeDocument/2006/relationships/hyperlink" Target="https://pitt.sharepoint.com/sites/shrsdeanss/Student%20Services%20Shared%20Folders/LOA/New%20System%20Information/Grad/LOA%20Graduate%20Student%20Informa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Kellie M</dc:creator>
  <cp:keywords/>
  <dc:description/>
  <cp:lastModifiedBy>Beach, Kellie M</cp:lastModifiedBy>
  <cp:revision>2</cp:revision>
  <dcterms:created xsi:type="dcterms:W3CDTF">2024-09-26T20:47:00Z</dcterms:created>
  <dcterms:modified xsi:type="dcterms:W3CDTF">2024-09-26T20:55:00Z</dcterms:modified>
</cp:coreProperties>
</file>